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46B1D" w14:textId="20A9CB66" w:rsidR="00553AD0" w:rsidRPr="0099353A" w:rsidRDefault="00BB3254" w:rsidP="00D643CA">
      <w:pPr>
        <w:pStyle w:val="Heading1"/>
        <w:spacing w:after="120" w:line="360" w:lineRule="auto"/>
        <w:jc w:val="center"/>
        <w:rPr>
          <w:sz w:val="30"/>
          <w:szCs w:val="30"/>
        </w:rPr>
      </w:pPr>
      <w:bookmarkStart w:id="0" w:name="_Hlk105772951"/>
      <w:bookmarkEnd w:id="0"/>
      <w:r w:rsidRPr="0099353A">
        <w:rPr>
          <w:rFonts w:ascii="Times New Roman" w:hAnsi="Times New Roman"/>
          <w:sz w:val="30"/>
          <w:szCs w:val="30"/>
        </w:rPr>
        <w:t xml:space="preserve">The </w:t>
      </w:r>
      <w:r w:rsidR="00AC6F18" w:rsidRPr="0099353A">
        <w:rPr>
          <w:rFonts w:ascii="Times New Roman" w:hAnsi="Times New Roman"/>
          <w:sz w:val="30"/>
          <w:szCs w:val="30"/>
        </w:rPr>
        <w:t xml:space="preserve">Topological </w:t>
      </w:r>
      <w:r w:rsidRPr="0099353A">
        <w:rPr>
          <w:rFonts w:ascii="Times New Roman" w:hAnsi="Times New Roman"/>
          <w:sz w:val="30"/>
          <w:szCs w:val="30"/>
        </w:rPr>
        <w:t>Transistor as a Low-Voltage Switch</w:t>
      </w:r>
    </w:p>
    <w:p w14:paraId="54246B1E" w14:textId="09CE1A2F" w:rsidR="00553AD0" w:rsidRPr="0099353A" w:rsidRDefault="00AC6F18" w:rsidP="0099353A">
      <w:pPr>
        <w:jc w:val="center"/>
        <w:rPr>
          <w:b/>
          <w:sz w:val="24"/>
          <w:u w:val="single"/>
        </w:rPr>
      </w:pPr>
      <w:r w:rsidRPr="0099353A">
        <w:rPr>
          <w:b/>
          <w:sz w:val="24"/>
          <w:u w:val="single"/>
        </w:rPr>
        <w:t>M.S. Fuhrer</w:t>
      </w:r>
    </w:p>
    <w:p w14:paraId="54246B20" w14:textId="5863DACF" w:rsidR="00553AD0" w:rsidRDefault="00172C98" w:rsidP="0099353A">
      <w:pPr>
        <w:jc w:val="center"/>
        <w:rPr>
          <w:i/>
          <w:sz w:val="22"/>
          <w:szCs w:val="22"/>
        </w:rPr>
      </w:pPr>
      <w:r w:rsidRPr="0099353A">
        <w:rPr>
          <w:i/>
          <w:sz w:val="22"/>
          <w:szCs w:val="22"/>
        </w:rPr>
        <w:t xml:space="preserve">School of </w:t>
      </w:r>
      <w:r w:rsidR="00AC6F18" w:rsidRPr="0099353A">
        <w:rPr>
          <w:i/>
          <w:sz w:val="22"/>
          <w:szCs w:val="22"/>
        </w:rPr>
        <w:t xml:space="preserve">Physics and Astronomy, and </w:t>
      </w:r>
      <w:r w:rsidR="00AC6F18" w:rsidRPr="0099353A">
        <w:rPr>
          <w:i/>
          <w:iCs/>
          <w:sz w:val="22"/>
          <w:szCs w:val="22"/>
        </w:rPr>
        <w:t xml:space="preserve">ARC Centre of Excellence in Future Low-Energy Electronics Technologies, </w:t>
      </w:r>
      <w:r w:rsidR="00AC6F18" w:rsidRPr="0099353A">
        <w:rPr>
          <w:i/>
          <w:sz w:val="22"/>
          <w:szCs w:val="22"/>
        </w:rPr>
        <w:t>Monash University, Victoria 3800, Australia</w:t>
      </w:r>
    </w:p>
    <w:p w14:paraId="54246B21" w14:textId="77777777" w:rsidR="00553AD0" w:rsidRDefault="00553AD0" w:rsidP="0099353A">
      <w:pPr>
        <w:rPr>
          <w:sz w:val="24"/>
        </w:rPr>
      </w:pPr>
    </w:p>
    <w:p w14:paraId="140C71AB" w14:textId="49850E0B" w:rsidR="00AC6F18" w:rsidRPr="00A46C59" w:rsidRDefault="009C7740" w:rsidP="0099353A">
      <w:pPr>
        <w:rPr>
          <w:bCs/>
          <w:sz w:val="24"/>
          <w:szCs w:val="24"/>
        </w:rPr>
      </w:pPr>
      <w:r w:rsidRPr="00A46C59">
        <w:rPr>
          <w:bCs/>
          <w:sz w:val="24"/>
          <w:szCs w:val="24"/>
        </w:rPr>
        <w:t>The impending end of</w:t>
      </w:r>
      <w:r w:rsidR="00AC6F18" w:rsidRPr="00A46C59">
        <w:rPr>
          <w:bCs/>
          <w:sz w:val="24"/>
          <w:szCs w:val="24"/>
        </w:rPr>
        <w:t xml:space="preserve"> Moore’s Law</w:t>
      </w:r>
      <w:r w:rsidRPr="00A46C59">
        <w:rPr>
          <w:bCs/>
          <w:sz w:val="24"/>
          <w:szCs w:val="24"/>
        </w:rPr>
        <w:t xml:space="preserve"> has prompted a search for a</w:t>
      </w:r>
      <w:r w:rsidR="00AC6F18" w:rsidRPr="00A46C59">
        <w:rPr>
          <w:bCs/>
          <w:sz w:val="24"/>
          <w:szCs w:val="24"/>
        </w:rPr>
        <w:t xml:space="preserve"> new computing technology with vastly lower energy consumed per operation than silicon CMOS. The recent discovery of topological phases of matter offers a </w:t>
      </w:r>
      <w:r w:rsidRPr="00A46C59">
        <w:rPr>
          <w:bCs/>
          <w:sz w:val="24"/>
          <w:szCs w:val="24"/>
        </w:rPr>
        <w:t xml:space="preserve">possible solution: </w:t>
      </w:r>
      <w:r w:rsidR="00AC6F18" w:rsidRPr="00A46C59">
        <w:rPr>
          <w:bCs/>
          <w:sz w:val="24"/>
          <w:szCs w:val="24"/>
        </w:rPr>
        <w:t xml:space="preserve">a “topological transistor” in which an electric field tunes a material from a conventional insulator “off” state to a topological insulator “on” state, in which topologically protected edge modes carry </w:t>
      </w:r>
      <w:proofErr w:type="spellStart"/>
      <w:r w:rsidR="00AC6F18" w:rsidRPr="00A46C59">
        <w:rPr>
          <w:bCs/>
          <w:sz w:val="24"/>
          <w:szCs w:val="24"/>
        </w:rPr>
        <w:t>dissipationless</w:t>
      </w:r>
      <w:proofErr w:type="spellEnd"/>
      <w:r w:rsidR="00AC6F18" w:rsidRPr="00A46C59">
        <w:rPr>
          <w:bCs/>
          <w:sz w:val="24"/>
          <w:szCs w:val="24"/>
        </w:rPr>
        <w:t xml:space="preserve"> current. </w:t>
      </w:r>
      <w:r w:rsidR="00342BD2" w:rsidRPr="00A46C59">
        <w:rPr>
          <w:bCs/>
          <w:sz w:val="24"/>
          <w:szCs w:val="24"/>
        </w:rPr>
        <w:t>This electric field-tuned topological transition has advantages over current MOSFETs</w:t>
      </w:r>
      <w:r w:rsidR="00E84BB9" w:rsidRPr="00A46C59">
        <w:rPr>
          <w:bCs/>
          <w:sz w:val="24"/>
          <w:szCs w:val="24"/>
        </w:rPr>
        <w:t>: (1)</w:t>
      </w:r>
      <w:r w:rsidR="00342BD2" w:rsidRPr="00A46C59">
        <w:rPr>
          <w:bCs/>
          <w:sz w:val="24"/>
          <w:szCs w:val="24"/>
        </w:rPr>
        <w:t xml:space="preserve"> </w:t>
      </w:r>
      <w:r w:rsidR="00AC6F18" w:rsidRPr="00A46C59">
        <w:rPr>
          <w:bCs/>
          <w:sz w:val="24"/>
          <w:szCs w:val="24"/>
        </w:rPr>
        <w:t>Due to the co</w:t>
      </w:r>
      <w:bookmarkStart w:id="1" w:name="_GoBack"/>
      <w:bookmarkEnd w:id="1"/>
      <w:r w:rsidR="00AC6F18" w:rsidRPr="00A46C59">
        <w:rPr>
          <w:bCs/>
          <w:sz w:val="24"/>
          <w:szCs w:val="24"/>
        </w:rPr>
        <w:t xml:space="preserve">mbined effects of </w:t>
      </w:r>
      <w:proofErr w:type="spellStart"/>
      <w:r w:rsidR="00AC6F18" w:rsidRPr="00A46C59">
        <w:rPr>
          <w:bCs/>
          <w:sz w:val="24"/>
          <w:szCs w:val="24"/>
        </w:rPr>
        <w:t>Rashba</w:t>
      </w:r>
      <w:proofErr w:type="spellEnd"/>
      <w:r w:rsidR="00AC6F18" w:rsidRPr="00A46C59">
        <w:rPr>
          <w:bCs/>
          <w:sz w:val="24"/>
          <w:szCs w:val="24"/>
        </w:rPr>
        <w:t xml:space="preserve"> spin-orbit interaction and electric field control of the bandgap, the topological transistor may switch at lower voltage, overcoming “Boltzmann’s tyranny”[1]</w:t>
      </w:r>
      <w:r w:rsidR="00E84BB9" w:rsidRPr="00A46C59">
        <w:rPr>
          <w:bCs/>
          <w:sz w:val="24"/>
          <w:szCs w:val="24"/>
        </w:rPr>
        <w:t>, and (2)</w:t>
      </w:r>
      <w:r w:rsidR="00342BD2" w:rsidRPr="00A46C59">
        <w:rPr>
          <w:bCs/>
          <w:sz w:val="24"/>
          <w:szCs w:val="24"/>
        </w:rPr>
        <w:t xml:space="preserve"> </w:t>
      </w:r>
      <w:r w:rsidR="00E84BB9" w:rsidRPr="00A46C59">
        <w:rPr>
          <w:bCs/>
          <w:sz w:val="24"/>
          <w:szCs w:val="24"/>
        </w:rPr>
        <w:t>true</w:t>
      </w:r>
      <w:r w:rsidR="00342BD2" w:rsidRPr="00A46C59">
        <w:rPr>
          <w:bCs/>
          <w:sz w:val="24"/>
          <w:szCs w:val="24"/>
        </w:rPr>
        <w:t xml:space="preserve"> electric field-controlled </w:t>
      </w:r>
      <w:r w:rsidR="00E84BB9" w:rsidRPr="00A46C59">
        <w:rPr>
          <w:bCs/>
          <w:sz w:val="24"/>
          <w:szCs w:val="24"/>
        </w:rPr>
        <w:t xml:space="preserve">switching </w:t>
      </w:r>
      <w:r w:rsidR="00342BD2" w:rsidRPr="00A46C59">
        <w:rPr>
          <w:bCs/>
          <w:sz w:val="24"/>
          <w:szCs w:val="24"/>
        </w:rPr>
        <w:t>opens the possibility of using the full power of negative capacitance structures as an electric field amplifier to achieve further reductions in switching voltage[2]</w:t>
      </w:r>
      <w:r w:rsidR="00FB5B0A" w:rsidRPr="00A46C59">
        <w:rPr>
          <w:bCs/>
          <w:sz w:val="24"/>
          <w:szCs w:val="24"/>
        </w:rPr>
        <w:t xml:space="preserve"> (see Fig. 1)</w:t>
      </w:r>
      <w:r w:rsidR="00342BD2" w:rsidRPr="00A46C59">
        <w:rPr>
          <w:bCs/>
          <w:sz w:val="24"/>
          <w:szCs w:val="24"/>
        </w:rPr>
        <w:t>. We have studied thin films of Na</w:t>
      </w:r>
      <w:r w:rsidR="00342BD2" w:rsidRPr="00A46C59">
        <w:rPr>
          <w:bCs/>
          <w:sz w:val="24"/>
          <w:szCs w:val="24"/>
          <w:vertAlign w:val="subscript"/>
        </w:rPr>
        <w:t>3</w:t>
      </w:r>
      <w:r w:rsidR="00342BD2" w:rsidRPr="00A46C59">
        <w:rPr>
          <w:bCs/>
          <w:sz w:val="24"/>
          <w:szCs w:val="24"/>
        </w:rPr>
        <w:t>Bi grown in ultra-high vacuum by molecular beam epitaxy as a platform for topological electronic devices. When thinned to a few atomic layers Na</w:t>
      </w:r>
      <w:r w:rsidR="00342BD2" w:rsidRPr="00A46C59">
        <w:rPr>
          <w:bCs/>
          <w:sz w:val="24"/>
          <w:szCs w:val="24"/>
          <w:vertAlign w:val="subscript"/>
        </w:rPr>
        <w:t>3</w:t>
      </w:r>
      <w:r w:rsidR="00342BD2" w:rsidRPr="00A46C59">
        <w:rPr>
          <w:bCs/>
          <w:sz w:val="24"/>
          <w:szCs w:val="24"/>
        </w:rPr>
        <w:t xml:space="preserve">Bi is a large gap (&gt;300 </w:t>
      </w:r>
      <w:proofErr w:type="spellStart"/>
      <w:r w:rsidR="00342BD2" w:rsidRPr="00A46C59">
        <w:rPr>
          <w:bCs/>
          <w:sz w:val="24"/>
          <w:szCs w:val="24"/>
        </w:rPr>
        <w:t>meV</w:t>
      </w:r>
      <w:proofErr w:type="spellEnd"/>
      <w:r w:rsidR="00342BD2" w:rsidRPr="00A46C59">
        <w:rPr>
          <w:bCs/>
          <w:sz w:val="24"/>
          <w:szCs w:val="24"/>
        </w:rPr>
        <w:t xml:space="preserve">) 2D topological insulator, and electrical transport measurements demonstrate that the current is carried by helical topological edge modes over millimeter-scale </w:t>
      </w:r>
      <w:proofErr w:type="gramStart"/>
      <w:r w:rsidR="00342BD2" w:rsidRPr="00A46C59">
        <w:rPr>
          <w:bCs/>
          <w:sz w:val="24"/>
          <w:szCs w:val="24"/>
        </w:rPr>
        <w:t>distances[</w:t>
      </w:r>
      <w:proofErr w:type="gramEnd"/>
      <w:r w:rsidR="00342BD2" w:rsidRPr="00A46C59">
        <w:rPr>
          <w:bCs/>
          <w:sz w:val="24"/>
          <w:szCs w:val="24"/>
        </w:rPr>
        <w:t xml:space="preserve">3]. Electric field applied by proximity of an STM tip can close the bandgap completely and reopen it as a conventional </w:t>
      </w:r>
      <w:proofErr w:type="gramStart"/>
      <w:r w:rsidR="00342BD2" w:rsidRPr="00A46C59">
        <w:rPr>
          <w:bCs/>
          <w:sz w:val="24"/>
          <w:szCs w:val="24"/>
        </w:rPr>
        <w:t>insulator[</w:t>
      </w:r>
      <w:proofErr w:type="gramEnd"/>
      <w:r w:rsidR="00342BD2" w:rsidRPr="00A46C59">
        <w:rPr>
          <w:bCs/>
          <w:sz w:val="24"/>
          <w:szCs w:val="24"/>
        </w:rPr>
        <w:t xml:space="preserve">4] </w:t>
      </w:r>
      <w:r w:rsidR="00FB5B0A" w:rsidRPr="00A46C59">
        <w:rPr>
          <w:bCs/>
          <w:sz w:val="24"/>
          <w:szCs w:val="24"/>
        </w:rPr>
        <w:t xml:space="preserve">(see Fig. 2) </w:t>
      </w:r>
      <w:r w:rsidR="00342BD2" w:rsidRPr="00A46C59">
        <w:rPr>
          <w:bCs/>
          <w:sz w:val="24"/>
          <w:szCs w:val="24"/>
        </w:rPr>
        <w:t xml:space="preserve">demonstrating the basis of electric field-switched topology. </w:t>
      </w:r>
    </w:p>
    <w:p w14:paraId="1D32247E" w14:textId="77777777" w:rsidR="00FB5B0A" w:rsidRPr="00A46C59" w:rsidRDefault="00FB5B0A" w:rsidP="00FB5B0A">
      <w:pPr>
        <w:rPr>
          <w:sz w:val="24"/>
          <w:szCs w:val="24"/>
        </w:rPr>
      </w:pPr>
    </w:p>
    <w:p w14:paraId="27AEB3D1" w14:textId="77777777" w:rsidR="00FB5B0A" w:rsidRPr="00A46C59" w:rsidRDefault="00FB5B0A" w:rsidP="00FB5B0A">
      <w:pPr>
        <w:numPr>
          <w:ilvl w:val="0"/>
          <w:numId w:val="1"/>
        </w:numPr>
        <w:rPr>
          <w:sz w:val="24"/>
          <w:szCs w:val="24"/>
        </w:rPr>
      </w:pPr>
      <w:bookmarkStart w:id="2" w:name="_Hlk74574754"/>
      <w:r w:rsidRPr="00A46C59">
        <w:rPr>
          <w:sz w:val="24"/>
          <w:szCs w:val="24"/>
        </w:rPr>
        <w:t xml:space="preserve">M. Nadeem, I. Di Bernardo, X. Wang, M.S. Fuhrer, and D. </w:t>
      </w:r>
      <w:proofErr w:type="spellStart"/>
      <w:r w:rsidRPr="00A46C59">
        <w:rPr>
          <w:sz w:val="24"/>
          <w:szCs w:val="24"/>
        </w:rPr>
        <w:t>Culcer</w:t>
      </w:r>
      <w:proofErr w:type="spellEnd"/>
      <w:r w:rsidRPr="00A46C59">
        <w:rPr>
          <w:sz w:val="24"/>
          <w:szCs w:val="24"/>
        </w:rPr>
        <w:t xml:space="preserve">, </w:t>
      </w:r>
      <w:r w:rsidRPr="00A46C59">
        <w:rPr>
          <w:i/>
          <w:sz w:val="24"/>
          <w:szCs w:val="24"/>
        </w:rPr>
        <w:t>Nano Letters</w:t>
      </w:r>
      <w:r w:rsidRPr="00A46C59">
        <w:rPr>
          <w:sz w:val="24"/>
          <w:szCs w:val="24"/>
        </w:rPr>
        <w:t xml:space="preserve"> </w:t>
      </w:r>
      <w:r w:rsidRPr="00A46C59">
        <w:rPr>
          <w:b/>
          <w:sz w:val="24"/>
          <w:szCs w:val="24"/>
        </w:rPr>
        <w:t>21</w:t>
      </w:r>
      <w:r w:rsidRPr="00A46C59">
        <w:rPr>
          <w:sz w:val="24"/>
          <w:szCs w:val="24"/>
        </w:rPr>
        <w:t>, 3155–3161 (2021).</w:t>
      </w:r>
      <w:bookmarkEnd w:id="2"/>
    </w:p>
    <w:p w14:paraId="74351BAF" w14:textId="77777777" w:rsidR="00FB5B0A" w:rsidRPr="00A46C59" w:rsidRDefault="00FB5B0A" w:rsidP="00FB5B0A">
      <w:pPr>
        <w:numPr>
          <w:ilvl w:val="0"/>
          <w:numId w:val="1"/>
        </w:numPr>
        <w:rPr>
          <w:sz w:val="24"/>
          <w:szCs w:val="24"/>
        </w:rPr>
      </w:pPr>
      <w:bookmarkStart w:id="3" w:name="_Hlk47345014"/>
      <w:r w:rsidRPr="00A46C59">
        <w:rPr>
          <w:sz w:val="24"/>
          <w:szCs w:val="24"/>
        </w:rPr>
        <w:t xml:space="preserve">M.S. Fuhrer, M.T. Edmonds, D. </w:t>
      </w:r>
      <w:proofErr w:type="spellStart"/>
      <w:r w:rsidRPr="00A46C59">
        <w:rPr>
          <w:sz w:val="24"/>
          <w:szCs w:val="24"/>
        </w:rPr>
        <w:t>Culcer</w:t>
      </w:r>
      <w:proofErr w:type="spellEnd"/>
      <w:r w:rsidRPr="00A46C59">
        <w:rPr>
          <w:sz w:val="24"/>
          <w:szCs w:val="24"/>
        </w:rPr>
        <w:t xml:space="preserve">, M. Nadeem, X. Wang, N. </w:t>
      </w:r>
      <w:proofErr w:type="spellStart"/>
      <w:r w:rsidRPr="00A46C59">
        <w:rPr>
          <w:sz w:val="24"/>
          <w:szCs w:val="24"/>
        </w:rPr>
        <w:t>Medhekar</w:t>
      </w:r>
      <w:proofErr w:type="spellEnd"/>
      <w:r w:rsidRPr="00A46C59">
        <w:rPr>
          <w:sz w:val="24"/>
          <w:szCs w:val="24"/>
        </w:rPr>
        <w:t xml:space="preserve">, Y. Yin and J.H Cole, </w:t>
      </w:r>
      <w:r w:rsidRPr="00A46C59">
        <w:rPr>
          <w:i/>
          <w:sz w:val="24"/>
          <w:szCs w:val="24"/>
        </w:rPr>
        <w:t>Proceedings of the 2021 International Electron Devices Meeting</w:t>
      </w:r>
      <w:r w:rsidRPr="00A46C59">
        <w:rPr>
          <w:sz w:val="24"/>
          <w:szCs w:val="24"/>
        </w:rPr>
        <w:t>, pp. 38.2.1-38.2.4 (2021).</w:t>
      </w:r>
    </w:p>
    <w:bookmarkEnd w:id="3"/>
    <w:p w14:paraId="347402B5" w14:textId="77777777" w:rsidR="00FB5B0A" w:rsidRPr="00A46C59" w:rsidRDefault="00FB5B0A" w:rsidP="00FB5B0A">
      <w:pPr>
        <w:numPr>
          <w:ilvl w:val="0"/>
          <w:numId w:val="1"/>
        </w:numPr>
        <w:rPr>
          <w:sz w:val="24"/>
          <w:szCs w:val="24"/>
        </w:rPr>
      </w:pPr>
      <w:r w:rsidRPr="00A46C59">
        <w:rPr>
          <w:sz w:val="24"/>
          <w:szCs w:val="24"/>
        </w:rPr>
        <w:t xml:space="preserve">C. Liu, D. </w:t>
      </w:r>
      <w:proofErr w:type="spellStart"/>
      <w:r w:rsidRPr="00A46C59">
        <w:rPr>
          <w:sz w:val="24"/>
          <w:szCs w:val="24"/>
        </w:rPr>
        <w:t>Culcer</w:t>
      </w:r>
      <w:proofErr w:type="spellEnd"/>
      <w:r w:rsidRPr="00A46C59">
        <w:rPr>
          <w:sz w:val="24"/>
          <w:szCs w:val="24"/>
        </w:rPr>
        <w:t xml:space="preserve">, Z. Wang, M.T. Edmonds, and M.S. Fuhrer, </w:t>
      </w:r>
      <w:r w:rsidRPr="00A46C59">
        <w:rPr>
          <w:i/>
          <w:sz w:val="24"/>
          <w:szCs w:val="24"/>
        </w:rPr>
        <w:t>Nano Letters</w:t>
      </w:r>
      <w:r w:rsidRPr="00A46C59">
        <w:rPr>
          <w:sz w:val="24"/>
          <w:szCs w:val="24"/>
        </w:rPr>
        <w:t xml:space="preserve"> </w:t>
      </w:r>
      <w:r w:rsidRPr="00A46C59">
        <w:rPr>
          <w:b/>
          <w:sz w:val="24"/>
          <w:szCs w:val="24"/>
        </w:rPr>
        <w:t>9</w:t>
      </w:r>
      <w:r w:rsidRPr="00A46C59">
        <w:rPr>
          <w:sz w:val="24"/>
          <w:szCs w:val="24"/>
        </w:rPr>
        <w:t>, 6306 (2020).</w:t>
      </w:r>
    </w:p>
    <w:p w14:paraId="03FD0840" w14:textId="6EDE1844" w:rsidR="00FB5B0A" w:rsidRPr="00A46C59" w:rsidRDefault="00FB5B0A" w:rsidP="0099353A">
      <w:pPr>
        <w:numPr>
          <w:ilvl w:val="0"/>
          <w:numId w:val="1"/>
        </w:numPr>
        <w:rPr>
          <w:sz w:val="24"/>
          <w:szCs w:val="24"/>
        </w:rPr>
      </w:pPr>
      <w:r w:rsidRPr="00A46C59">
        <w:rPr>
          <w:sz w:val="24"/>
          <w:szCs w:val="24"/>
        </w:rPr>
        <w:t xml:space="preserve">J.L. Collins, A. Tadich, W. Wu, L.C. Gomes, J.N.B. Rodrigues, C. Liu, J. </w:t>
      </w:r>
      <w:proofErr w:type="spellStart"/>
      <w:r w:rsidRPr="00A46C59">
        <w:rPr>
          <w:sz w:val="24"/>
          <w:szCs w:val="24"/>
        </w:rPr>
        <w:t>Hellerstedt</w:t>
      </w:r>
      <w:proofErr w:type="spellEnd"/>
      <w:r w:rsidRPr="00A46C59">
        <w:rPr>
          <w:sz w:val="24"/>
          <w:szCs w:val="24"/>
        </w:rPr>
        <w:t xml:space="preserve">, H. Ryu, S. Tang, S.-K. Mo, S. Adam, S.A. Yang, M.S. Fuhrer &amp; M.T. Edmonds, </w:t>
      </w:r>
      <w:r w:rsidRPr="00A46C59">
        <w:rPr>
          <w:i/>
          <w:sz w:val="24"/>
          <w:szCs w:val="24"/>
        </w:rPr>
        <w:t>Nature</w:t>
      </w:r>
      <w:r w:rsidRPr="00A46C59">
        <w:rPr>
          <w:sz w:val="24"/>
          <w:szCs w:val="24"/>
        </w:rPr>
        <w:t xml:space="preserve"> </w:t>
      </w:r>
      <w:r w:rsidRPr="00A46C59">
        <w:rPr>
          <w:b/>
          <w:sz w:val="24"/>
          <w:szCs w:val="24"/>
        </w:rPr>
        <w:t>564</w:t>
      </w:r>
      <w:r w:rsidRPr="00A46C59">
        <w:rPr>
          <w:sz w:val="24"/>
          <w:szCs w:val="24"/>
        </w:rPr>
        <w:t>, 390-394 (2018).</w:t>
      </w:r>
    </w:p>
    <w:sectPr w:rsidR="00FB5B0A" w:rsidRPr="00A46C59" w:rsidSect="00D643CA">
      <w:pgSz w:w="11907" w:h="16840" w:code="9"/>
      <w:pgMar w:top="720" w:right="720" w:bottom="720" w:left="720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573D"/>
    <w:multiLevelType w:val="hybridMultilevel"/>
    <w:tmpl w:val="A07646AA"/>
    <w:lvl w:ilvl="0" w:tplc="AB1E19BE">
      <w:start w:val="1"/>
      <w:numFmt w:val="decimal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C6AC35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9ACB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B6F9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0A5C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462FB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AD6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A241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3490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85"/>
    <w:rsid w:val="00041085"/>
    <w:rsid w:val="000B2580"/>
    <w:rsid w:val="001278CE"/>
    <w:rsid w:val="00130EF7"/>
    <w:rsid w:val="0014276C"/>
    <w:rsid w:val="00172C98"/>
    <w:rsid w:val="0023379C"/>
    <w:rsid w:val="002634CC"/>
    <w:rsid w:val="00336C10"/>
    <w:rsid w:val="00342BD2"/>
    <w:rsid w:val="003F3CDA"/>
    <w:rsid w:val="00415864"/>
    <w:rsid w:val="00553AD0"/>
    <w:rsid w:val="005E4441"/>
    <w:rsid w:val="00707092"/>
    <w:rsid w:val="0079069D"/>
    <w:rsid w:val="0099353A"/>
    <w:rsid w:val="009C7740"/>
    <w:rsid w:val="00A46C59"/>
    <w:rsid w:val="00A70C83"/>
    <w:rsid w:val="00A737AD"/>
    <w:rsid w:val="00AC5617"/>
    <w:rsid w:val="00AC6F18"/>
    <w:rsid w:val="00B86550"/>
    <w:rsid w:val="00BB3254"/>
    <w:rsid w:val="00C46C85"/>
    <w:rsid w:val="00C646F0"/>
    <w:rsid w:val="00C82D43"/>
    <w:rsid w:val="00D51206"/>
    <w:rsid w:val="00D57831"/>
    <w:rsid w:val="00D643CA"/>
    <w:rsid w:val="00E325BF"/>
    <w:rsid w:val="00E84BB9"/>
    <w:rsid w:val="00ED73CA"/>
    <w:rsid w:val="00EE4B9B"/>
    <w:rsid w:val="00F31825"/>
    <w:rsid w:val="00F353E7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46B1C"/>
  <w15:chartTrackingRefBased/>
  <w15:docId w15:val="{6F01F428-0B20-417E-903A-920813EB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</vt:lpstr>
      <vt:lpstr>Abstract</vt:lpstr>
    </vt:vector>
  </TitlesOfParts>
  <Company>Monash</Company>
  <LinksUpToDate>false</LinksUpToDate>
  <CharactersWithSpaces>2333</CharactersWithSpaces>
  <SharedDoc>false</SharedDoc>
  <HLinks>
    <vt:vector size="6" baseType="variant"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http://wagga2018.com/abstract-submission/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</dc:title>
  <dc:subject/>
  <dc:creator>Guest</dc:creator>
  <cp:keywords/>
  <cp:lastModifiedBy>Michael Fuhrer</cp:lastModifiedBy>
  <cp:revision>3</cp:revision>
  <cp:lastPrinted>2002-11-13T21:58:00Z</cp:lastPrinted>
  <dcterms:created xsi:type="dcterms:W3CDTF">2022-06-25T23:25:00Z</dcterms:created>
  <dcterms:modified xsi:type="dcterms:W3CDTF">2022-06-25T23:26:00Z</dcterms:modified>
</cp:coreProperties>
</file>